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7A2B0D" w:rsidRDefault="007A2B0D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7A2B0D" w:rsidRDefault="00B231CC">
      <w:pPr>
        <w:spacing w:before="187" w:line="321" w:lineRule="exact"/>
        <w:ind w:left="3546" w:right="1756"/>
        <w:jc w:val="center"/>
        <w:rPr>
          <w:rFonts w:ascii="Arial" w:eastAsia="Arial" w:hAnsi="Arial" w:cs="Arial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5pt;margin-top:-7.6pt;width:122.15pt;height:69.25pt;z-index:251657728;mso-position-horizontal-relative:page">
            <v:imagedata r:id="rId8" o:title=""/>
            <w10:wrap anchorx="page"/>
          </v:shape>
        </w:pict>
      </w:r>
      <w:r>
        <w:rPr>
          <w:rFonts w:ascii="Arial"/>
          <w:b/>
          <w:sz w:val="28"/>
        </w:rPr>
        <w:t>Happy Mealtimes for Healthy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Children</w:t>
      </w:r>
    </w:p>
    <w:p w:rsidR="007A2B0D" w:rsidRDefault="00B231CC">
      <w:pPr>
        <w:spacing w:line="321" w:lineRule="exact"/>
        <w:ind w:left="3546" w:right="175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Questionnaire</w:t>
      </w:r>
    </w:p>
    <w:p w:rsidR="007A2B0D" w:rsidRDefault="007A2B0D">
      <w:pPr>
        <w:rPr>
          <w:rFonts w:ascii="Arial" w:eastAsia="Arial" w:hAnsi="Arial" w:cs="Arial"/>
          <w:sz w:val="20"/>
          <w:szCs w:val="20"/>
        </w:rPr>
      </w:pPr>
    </w:p>
    <w:p w:rsidR="007A2B0D" w:rsidRDefault="007A2B0D">
      <w:pPr>
        <w:rPr>
          <w:rFonts w:ascii="Arial" w:eastAsia="Arial" w:hAnsi="Arial" w:cs="Arial"/>
          <w:sz w:val="20"/>
          <w:szCs w:val="20"/>
        </w:rPr>
      </w:pPr>
    </w:p>
    <w:p w:rsidR="007A2B0D" w:rsidRDefault="007A2B0D">
      <w:pPr>
        <w:spacing w:before="2"/>
        <w:rPr>
          <w:rFonts w:ascii="Arial" w:eastAsia="Arial" w:hAnsi="Arial" w:cs="Arial"/>
          <w:sz w:val="23"/>
          <w:szCs w:val="23"/>
        </w:rPr>
      </w:pPr>
    </w:p>
    <w:p w:rsidR="007A2B0D" w:rsidRDefault="00B231CC">
      <w:pPr>
        <w:pStyle w:val="Heading1"/>
        <w:tabs>
          <w:tab w:val="left" w:pos="5139"/>
          <w:tab w:val="left" w:pos="7193"/>
        </w:tabs>
        <w:spacing w:before="69" w:line="400" w:lineRule="auto"/>
        <w:ind w:left="100" w:right="3167"/>
        <w:jc w:val="both"/>
        <w:rPr>
          <w:b w:val="0"/>
          <w:bCs w:val="0"/>
        </w:rPr>
      </w:pPr>
      <w:r>
        <w:t>Name</w:t>
      </w:r>
      <w:r>
        <w:rPr>
          <w:spacing w:val="-18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rPr>
          <w:w w:val="25"/>
          <w:u w:val="thick" w:color="000000"/>
        </w:rPr>
        <w:t xml:space="preserve"> </w:t>
      </w:r>
      <w:r>
        <w:t xml:space="preserve"> Address</w:t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t xml:space="preserve"> City</w:t>
      </w:r>
      <w:r>
        <w:rPr>
          <w:u w:val="thick" w:color="000000"/>
        </w:rPr>
        <w:tab/>
      </w:r>
      <w:r>
        <w:t xml:space="preserve">Zip </w:t>
      </w:r>
      <w:r>
        <w:rPr>
          <w:spacing w:val="-26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w w:val="25"/>
          <w:u w:val="thick" w:color="000000"/>
        </w:rPr>
        <w:t xml:space="preserve"> </w:t>
      </w:r>
    </w:p>
    <w:p w:rsidR="007A2B0D" w:rsidRDefault="007A2B0D">
      <w:pPr>
        <w:spacing w:before="3"/>
        <w:rPr>
          <w:rFonts w:ascii="Arial" w:eastAsia="Arial" w:hAnsi="Arial" w:cs="Arial"/>
          <w:b/>
          <w:bCs/>
          <w:sz w:val="21"/>
          <w:szCs w:val="21"/>
        </w:rPr>
      </w:pPr>
    </w:p>
    <w:p w:rsidR="007A2B0D" w:rsidRDefault="00B231CC">
      <w:pPr>
        <w:pStyle w:val="ListParagraph"/>
        <w:numPr>
          <w:ilvl w:val="0"/>
          <w:numId w:val="1"/>
        </w:numPr>
        <w:tabs>
          <w:tab w:val="left" w:pos="460"/>
        </w:tabs>
        <w:spacing w:line="242" w:lineRule="auto"/>
        <w:ind w:right="16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 what age do feeding experiences begin to impact a child’s long-term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eating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habits? (Check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one)</w:t>
      </w:r>
    </w:p>
    <w:p w:rsidR="007A2B0D" w:rsidRDefault="007A2B0D">
      <w:pPr>
        <w:spacing w:before="5"/>
        <w:rPr>
          <w:rFonts w:ascii="Arial" w:eastAsia="Arial" w:hAnsi="Arial" w:cs="Arial"/>
          <w:sz w:val="18"/>
          <w:szCs w:val="18"/>
        </w:rPr>
      </w:pPr>
    </w:p>
    <w:p w:rsidR="007A2B0D" w:rsidRDefault="00B231CC">
      <w:pPr>
        <w:pStyle w:val="BodyText"/>
        <w:tabs>
          <w:tab w:val="left" w:pos="860"/>
        </w:tabs>
        <w:spacing w:before="69"/>
        <w:ind w:right="137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Birth</w:t>
      </w:r>
    </w:p>
    <w:p w:rsidR="007A2B0D" w:rsidRDefault="00B231CC">
      <w:pPr>
        <w:pStyle w:val="BodyText"/>
        <w:tabs>
          <w:tab w:val="left" w:pos="860"/>
        </w:tabs>
        <w:ind w:right="137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4 – 6 months of age, the time solids are</w:t>
      </w:r>
      <w:r>
        <w:rPr>
          <w:spacing w:val="-10"/>
        </w:rPr>
        <w:t xml:space="preserve"> </w:t>
      </w:r>
      <w:r>
        <w:t>introduced</w:t>
      </w:r>
    </w:p>
    <w:p w:rsidR="007A2B0D" w:rsidRDefault="00B231CC">
      <w:pPr>
        <w:pStyle w:val="BodyText"/>
        <w:tabs>
          <w:tab w:val="left" w:pos="860"/>
        </w:tabs>
        <w:ind w:right="137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About 12 months when the child begins to feed</w:t>
      </w:r>
      <w:r>
        <w:rPr>
          <w:spacing w:val="-9"/>
        </w:rPr>
        <w:t xml:space="preserve"> </w:t>
      </w:r>
      <w:proofErr w:type="gramStart"/>
      <w:r>
        <w:t>himself</w:t>
      </w:r>
      <w:proofErr w:type="gramEnd"/>
    </w:p>
    <w:p w:rsidR="007A2B0D" w:rsidRDefault="007A2B0D">
      <w:pPr>
        <w:spacing w:before="8"/>
        <w:rPr>
          <w:rFonts w:ascii="Arial" w:eastAsia="Arial" w:hAnsi="Arial" w:cs="Arial"/>
          <w:sz w:val="24"/>
          <w:szCs w:val="24"/>
        </w:rPr>
      </w:pPr>
    </w:p>
    <w:p w:rsidR="007A2B0D" w:rsidRDefault="00B231CC">
      <w:pPr>
        <w:pStyle w:val="ListParagraph"/>
        <w:numPr>
          <w:ilvl w:val="0"/>
          <w:numId w:val="1"/>
        </w:numPr>
        <w:tabs>
          <w:tab w:val="left" w:pos="460"/>
        </w:tabs>
        <w:spacing w:line="242" w:lineRule="auto"/>
        <w:ind w:right="1379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When feeding an infant </w:t>
      </w:r>
      <w:proofErr w:type="gramStart"/>
      <w:r>
        <w:rPr>
          <w:rFonts w:ascii="Arial"/>
          <w:sz w:val="24"/>
        </w:rPr>
        <w:t>which</w:t>
      </w:r>
      <w:proofErr w:type="gramEnd"/>
      <w:r>
        <w:rPr>
          <w:rFonts w:ascii="Arial"/>
          <w:sz w:val="24"/>
        </w:rPr>
        <w:t xml:space="preserve"> of the following is a signal that indicates they</w:t>
      </w:r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sz w:val="24"/>
        </w:rPr>
        <w:t>have</w:t>
      </w:r>
      <w:r>
        <w:rPr>
          <w:rFonts w:ascii="Arial"/>
          <w:sz w:val="24"/>
        </w:rPr>
        <w:t xml:space="preserve"> </w:t>
      </w:r>
      <w:r>
        <w:rPr>
          <w:rFonts w:ascii="Arial"/>
          <w:sz w:val="24"/>
        </w:rPr>
        <w:t>had enough to eat? (Check all that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apply)</w:t>
      </w:r>
    </w:p>
    <w:p w:rsidR="007A2B0D" w:rsidRDefault="007A2B0D">
      <w:pPr>
        <w:spacing w:before="5"/>
        <w:rPr>
          <w:rFonts w:ascii="Arial" w:eastAsia="Arial" w:hAnsi="Arial" w:cs="Arial"/>
          <w:sz w:val="18"/>
          <w:szCs w:val="18"/>
        </w:rPr>
      </w:pPr>
    </w:p>
    <w:p w:rsidR="007A2B0D" w:rsidRDefault="00B231CC">
      <w:pPr>
        <w:pStyle w:val="BodyText"/>
        <w:tabs>
          <w:tab w:val="left" w:pos="860"/>
        </w:tabs>
        <w:spacing w:before="69"/>
        <w:ind w:right="137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Reaching out to touch the food on the spoon or in the</w:t>
      </w:r>
      <w:r>
        <w:rPr>
          <w:spacing w:val="-11"/>
        </w:rPr>
        <w:t xml:space="preserve"> </w:t>
      </w:r>
      <w:r>
        <w:t>dish</w:t>
      </w:r>
    </w:p>
    <w:p w:rsidR="007A2B0D" w:rsidRDefault="00B231CC">
      <w:pPr>
        <w:pStyle w:val="BodyText"/>
        <w:tabs>
          <w:tab w:val="left" w:pos="860"/>
        </w:tabs>
        <w:ind w:right="137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Following the spoon as the feeder moves it to and from their</w:t>
      </w:r>
      <w:r>
        <w:rPr>
          <w:spacing w:val="-12"/>
        </w:rPr>
        <w:t xml:space="preserve"> </w:t>
      </w:r>
      <w:r>
        <w:t>mouth</w:t>
      </w:r>
    </w:p>
    <w:p w:rsidR="007A2B0D" w:rsidRDefault="00B231CC">
      <w:pPr>
        <w:pStyle w:val="BodyText"/>
        <w:tabs>
          <w:tab w:val="left" w:pos="860"/>
        </w:tabs>
        <w:ind w:right="137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Turning their head away from the spoon as it</w:t>
      </w:r>
      <w:r>
        <w:rPr>
          <w:spacing w:val="-17"/>
        </w:rPr>
        <w:t xml:space="preserve"> </w:t>
      </w:r>
      <w:r>
        <w:t>approaches</w:t>
      </w:r>
    </w:p>
    <w:p w:rsidR="007A2B0D" w:rsidRDefault="00B231CC">
      <w:pPr>
        <w:pStyle w:val="BodyText"/>
        <w:tabs>
          <w:tab w:val="left" w:pos="860"/>
        </w:tabs>
        <w:ind w:right="137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Opening their mouth as the spoon moves toward their</w:t>
      </w:r>
      <w:r>
        <w:rPr>
          <w:spacing w:val="-9"/>
        </w:rPr>
        <w:t xml:space="preserve"> </w:t>
      </w:r>
      <w:r>
        <w:t>mouth</w:t>
      </w:r>
    </w:p>
    <w:p w:rsidR="007A2B0D" w:rsidRDefault="007A2B0D">
      <w:pPr>
        <w:spacing w:before="8"/>
        <w:rPr>
          <w:rFonts w:ascii="Arial" w:eastAsia="Arial" w:hAnsi="Arial" w:cs="Arial"/>
          <w:sz w:val="24"/>
          <w:szCs w:val="24"/>
        </w:rPr>
      </w:pPr>
    </w:p>
    <w:p w:rsidR="007A2B0D" w:rsidRDefault="00B231CC">
      <w:pPr>
        <w:pStyle w:val="ListParagraph"/>
        <w:numPr>
          <w:ilvl w:val="0"/>
          <w:numId w:val="1"/>
        </w:numPr>
        <w:tabs>
          <w:tab w:val="left" w:pos="460"/>
        </w:tabs>
        <w:spacing w:line="242" w:lineRule="auto"/>
        <w:ind w:right="22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Which of the following tasks </w:t>
      </w:r>
      <w:proofErr w:type="gramStart"/>
      <w:r>
        <w:rPr>
          <w:rFonts w:ascii="Arial" w:eastAsia="Arial" w:hAnsi="Arial" w:cs="Arial"/>
          <w:sz w:val="24"/>
          <w:szCs w:val="24"/>
        </w:rPr>
        <w:t>are a part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of the adult’s job in the Division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Responsibility in Feeding? (Check all that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apply)</w:t>
      </w:r>
    </w:p>
    <w:p w:rsidR="007A2B0D" w:rsidRDefault="007A2B0D">
      <w:pPr>
        <w:spacing w:before="5"/>
        <w:rPr>
          <w:rFonts w:ascii="Arial" w:eastAsia="Arial" w:hAnsi="Arial" w:cs="Arial"/>
          <w:sz w:val="18"/>
          <w:szCs w:val="18"/>
        </w:rPr>
      </w:pPr>
    </w:p>
    <w:p w:rsidR="007A2B0D" w:rsidRDefault="00B231CC">
      <w:pPr>
        <w:pStyle w:val="BodyText"/>
        <w:tabs>
          <w:tab w:val="left" w:pos="860"/>
        </w:tabs>
        <w:spacing w:before="69"/>
        <w:ind w:right="137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Setting the times for</w:t>
      </w:r>
      <w:r>
        <w:rPr>
          <w:spacing w:val="-4"/>
        </w:rPr>
        <w:t xml:space="preserve"> </w:t>
      </w:r>
      <w:r>
        <w:t>meals</w:t>
      </w:r>
    </w:p>
    <w:p w:rsidR="007A2B0D" w:rsidRDefault="00B231CC">
      <w:pPr>
        <w:pStyle w:val="BodyText"/>
        <w:tabs>
          <w:tab w:val="left" w:pos="860"/>
        </w:tabs>
        <w:ind w:right="137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Deciding what to</w:t>
      </w:r>
      <w:r>
        <w:rPr>
          <w:spacing w:val="-3"/>
        </w:rPr>
        <w:t xml:space="preserve"> </w:t>
      </w:r>
      <w:r>
        <w:t>serve</w:t>
      </w:r>
    </w:p>
    <w:p w:rsidR="007A2B0D" w:rsidRDefault="00B231CC">
      <w:pPr>
        <w:pStyle w:val="BodyText"/>
        <w:tabs>
          <w:tab w:val="left" w:pos="860"/>
        </w:tabs>
        <w:ind w:right="137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Deciding the amount the child should</w:t>
      </w:r>
      <w:r>
        <w:rPr>
          <w:spacing w:val="-6"/>
        </w:rPr>
        <w:t xml:space="preserve"> </w:t>
      </w:r>
      <w:r>
        <w:t>eat</w:t>
      </w:r>
    </w:p>
    <w:p w:rsidR="007A2B0D" w:rsidRDefault="00B231CC">
      <w:pPr>
        <w:pStyle w:val="BodyText"/>
        <w:tabs>
          <w:tab w:val="left" w:pos="860"/>
        </w:tabs>
        <w:ind w:right="137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Offering new foods to chall</w:t>
      </w:r>
      <w:r>
        <w:t>enge</w:t>
      </w:r>
      <w:r>
        <w:rPr>
          <w:spacing w:val="-10"/>
        </w:rPr>
        <w:t xml:space="preserve"> </w:t>
      </w:r>
      <w:r>
        <w:t>children</w:t>
      </w:r>
    </w:p>
    <w:p w:rsidR="007A2B0D" w:rsidRDefault="007A2B0D">
      <w:pPr>
        <w:spacing w:before="8"/>
        <w:rPr>
          <w:rFonts w:ascii="Arial" w:eastAsia="Arial" w:hAnsi="Arial" w:cs="Arial"/>
          <w:sz w:val="24"/>
          <w:szCs w:val="24"/>
        </w:rPr>
      </w:pPr>
    </w:p>
    <w:p w:rsidR="007A2B0D" w:rsidRDefault="00B231CC">
      <w:pPr>
        <w:pStyle w:val="ListParagraph"/>
        <w:numPr>
          <w:ilvl w:val="0"/>
          <w:numId w:val="1"/>
        </w:numPr>
        <w:tabs>
          <w:tab w:val="left" w:pos="460"/>
        </w:tabs>
        <w:spacing w:line="242" w:lineRule="auto"/>
        <w:ind w:right="117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Complete the Food for Thought and Discussion Exercise on Page 5. Answer</w:t>
      </w:r>
      <w:r>
        <w:rPr>
          <w:rFonts w:ascii="Arial"/>
          <w:spacing w:val="-28"/>
          <w:sz w:val="24"/>
        </w:rPr>
        <w:t xml:space="preserve"> </w:t>
      </w:r>
      <w:r>
        <w:rPr>
          <w:rFonts w:ascii="Arial"/>
          <w:sz w:val="24"/>
        </w:rPr>
        <w:t>these</w:t>
      </w:r>
      <w:r>
        <w:rPr>
          <w:rFonts w:ascii="Arial"/>
          <w:sz w:val="24"/>
        </w:rPr>
        <w:t xml:space="preserve"> </w:t>
      </w:r>
      <w:r>
        <w:rPr>
          <w:rFonts w:ascii="Arial"/>
          <w:sz w:val="24"/>
        </w:rPr>
        <w:t>two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questions.</w:t>
      </w:r>
    </w:p>
    <w:p w:rsidR="007A2B0D" w:rsidRDefault="007A2B0D">
      <w:pPr>
        <w:spacing w:before="5"/>
        <w:rPr>
          <w:rFonts w:ascii="Arial" w:eastAsia="Arial" w:hAnsi="Arial" w:cs="Arial"/>
          <w:sz w:val="24"/>
          <w:szCs w:val="24"/>
        </w:rPr>
      </w:pPr>
    </w:p>
    <w:p w:rsidR="007A2B0D" w:rsidRDefault="00B231CC">
      <w:pPr>
        <w:pStyle w:val="BodyText"/>
        <w:spacing w:before="0"/>
        <w:ind w:left="820" w:right="1379"/>
      </w:pPr>
      <w:r>
        <w:t>Can you experiment with a new food and learn to like</w:t>
      </w:r>
      <w:r>
        <w:rPr>
          <w:spacing w:val="-10"/>
        </w:rPr>
        <w:t xml:space="preserve"> </w:t>
      </w:r>
      <w:r>
        <w:t>it?</w:t>
      </w:r>
    </w:p>
    <w:p w:rsidR="007A2B0D" w:rsidRDefault="00B231CC">
      <w:pPr>
        <w:pStyle w:val="BodyText"/>
        <w:tabs>
          <w:tab w:val="left" w:pos="1220"/>
          <w:tab w:val="left" w:pos="2260"/>
          <w:tab w:val="left" w:pos="2660"/>
        </w:tabs>
        <w:ind w:left="820" w:right="137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8"/>
        </w:rPr>
        <w:t>Yes</w:t>
      </w:r>
      <w:r>
        <w:rPr>
          <w:spacing w:val="-8"/>
        </w:rPr>
        <w:tab/>
      </w:r>
      <w:r>
        <w:rPr>
          <w:spacing w:val="-8"/>
          <w:u w:val="single" w:color="000000"/>
        </w:rPr>
        <w:tab/>
      </w:r>
      <w:r>
        <w:t>No</w:t>
      </w:r>
    </w:p>
    <w:p w:rsidR="007A2B0D" w:rsidRDefault="007A2B0D">
      <w:pPr>
        <w:spacing w:before="8"/>
        <w:rPr>
          <w:rFonts w:ascii="Arial" w:eastAsia="Arial" w:hAnsi="Arial" w:cs="Arial"/>
          <w:sz w:val="24"/>
          <w:szCs w:val="24"/>
        </w:rPr>
      </w:pPr>
    </w:p>
    <w:p w:rsidR="007A2B0D" w:rsidRDefault="00B231CC">
      <w:pPr>
        <w:pStyle w:val="BodyText"/>
        <w:spacing w:before="0" w:line="242" w:lineRule="auto"/>
        <w:ind w:left="820" w:right="1379"/>
      </w:pPr>
      <w:r>
        <w:t>What do you think your early eating experiences have to do with your</w:t>
      </w:r>
      <w:r>
        <w:rPr>
          <w:spacing w:val="-12"/>
        </w:rPr>
        <w:t xml:space="preserve"> </w:t>
      </w:r>
      <w:r>
        <w:t>current</w:t>
      </w:r>
      <w:r>
        <w:rPr>
          <w:w w:val="99"/>
        </w:rPr>
        <w:t xml:space="preserve"> </w:t>
      </w:r>
      <w:r>
        <w:t>attitudes toward</w:t>
      </w:r>
      <w:r>
        <w:rPr>
          <w:spacing w:val="-2"/>
        </w:rPr>
        <w:t xml:space="preserve"> </w:t>
      </w:r>
      <w:r>
        <w:t>food?</w:t>
      </w:r>
    </w:p>
    <w:p w:rsidR="007A2B0D" w:rsidRDefault="007A2B0D">
      <w:pPr>
        <w:rPr>
          <w:rFonts w:ascii="Arial" w:eastAsia="Arial" w:hAnsi="Arial" w:cs="Arial"/>
          <w:sz w:val="24"/>
          <w:szCs w:val="24"/>
        </w:rPr>
      </w:pPr>
    </w:p>
    <w:p w:rsidR="007A2B0D" w:rsidRDefault="007A2B0D">
      <w:pPr>
        <w:spacing w:before="9"/>
        <w:rPr>
          <w:rFonts w:ascii="Arial" w:eastAsia="Arial" w:hAnsi="Arial" w:cs="Arial"/>
          <w:sz w:val="24"/>
          <w:szCs w:val="24"/>
        </w:rPr>
      </w:pPr>
    </w:p>
    <w:p w:rsidR="007A2B0D" w:rsidRDefault="00B231CC">
      <w:pPr>
        <w:pStyle w:val="ListParagraph"/>
        <w:numPr>
          <w:ilvl w:val="0"/>
          <w:numId w:val="1"/>
        </w:numPr>
        <w:tabs>
          <w:tab w:val="left" w:pos="460"/>
        </w:tabs>
        <w:spacing w:line="242" w:lineRule="auto"/>
        <w:ind w:right="1727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Mealtime is an important learning time for children. List some of the skills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that</w:t>
      </w:r>
      <w:r>
        <w:rPr>
          <w:rFonts w:ascii="Arial"/>
          <w:w w:val="99"/>
          <w:sz w:val="24"/>
        </w:rPr>
        <w:t xml:space="preserve"> </w:t>
      </w:r>
      <w:r>
        <w:rPr>
          <w:rFonts w:ascii="Arial"/>
          <w:sz w:val="24"/>
        </w:rPr>
        <w:t>children learn at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meals?</w:t>
      </w:r>
    </w:p>
    <w:p w:rsidR="007A2B0D" w:rsidRDefault="007A2B0D">
      <w:pPr>
        <w:spacing w:line="242" w:lineRule="auto"/>
        <w:rPr>
          <w:rFonts w:ascii="Arial" w:eastAsia="Arial" w:hAnsi="Arial" w:cs="Arial"/>
          <w:sz w:val="24"/>
          <w:szCs w:val="24"/>
        </w:rPr>
        <w:sectPr w:rsidR="007A2B0D">
          <w:footerReference w:type="default" r:id="rId9"/>
          <w:type w:val="continuous"/>
          <w:pgSz w:w="12240" w:h="15840"/>
          <w:pgMar w:top="740" w:right="520" w:bottom="1800" w:left="1340" w:header="720" w:footer="1600" w:gutter="0"/>
          <w:cols w:space="720"/>
        </w:sectPr>
      </w:pPr>
    </w:p>
    <w:p w:rsidR="007A2B0D" w:rsidRDefault="00B231CC">
      <w:pPr>
        <w:pStyle w:val="ListParagraph"/>
        <w:numPr>
          <w:ilvl w:val="0"/>
          <w:numId w:val="1"/>
        </w:numPr>
        <w:tabs>
          <w:tab w:val="left" w:pos="460"/>
        </w:tabs>
        <w:spacing w:before="55" w:line="242" w:lineRule="auto"/>
        <w:ind w:right="142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lastRenderedPageBreak/>
        <w:t>What adults say at the table really matters. Which of the following phrases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could</w:t>
      </w:r>
      <w:r>
        <w:rPr>
          <w:rFonts w:ascii="Arial"/>
          <w:sz w:val="24"/>
        </w:rPr>
        <w:t xml:space="preserve"> </w:t>
      </w:r>
      <w:r>
        <w:rPr>
          <w:rFonts w:ascii="Arial"/>
          <w:sz w:val="24"/>
        </w:rPr>
        <w:t>hinder a child at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mealtime?</w:t>
      </w:r>
    </w:p>
    <w:p w:rsidR="007A2B0D" w:rsidRDefault="007A2B0D">
      <w:pPr>
        <w:spacing w:before="5"/>
        <w:rPr>
          <w:rFonts w:ascii="Arial" w:eastAsia="Arial" w:hAnsi="Arial" w:cs="Arial"/>
          <w:sz w:val="18"/>
          <w:szCs w:val="18"/>
        </w:rPr>
      </w:pPr>
    </w:p>
    <w:p w:rsidR="007A2B0D" w:rsidRDefault="00B231CC">
      <w:pPr>
        <w:pStyle w:val="BodyText"/>
        <w:tabs>
          <w:tab w:val="left" w:pos="860"/>
        </w:tabs>
        <w:spacing w:before="69"/>
        <w:ind w:right="137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Do you like</w:t>
      </w:r>
      <w:r>
        <w:rPr>
          <w:spacing w:val="-3"/>
        </w:rPr>
        <w:t xml:space="preserve"> </w:t>
      </w:r>
      <w:r>
        <w:t>that?</w:t>
      </w:r>
    </w:p>
    <w:p w:rsidR="007A2B0D" w:rsidRDefault="00B231CC">
      <w:pPr>
        <w:pStyle w:val="BodyText"/>
        <w:tabs>
          <w:tab w:val="left" w:pos="860"/>
        </w:tabs>
        <w:ind w:right="137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Is your stomach telling you that you’re</w:t>
      </w:r>
      <w:r>
        <w:rPr>
          <w:spacing w:val="-7"/>
        </w:rPr>
        <w:t xml:space="preserve"> </w:t>
      </w:r>
      <w:r>
        <w:t>full?</w:t>
      </w:r>
    </w:p>
    <w:p w:rsidR="007A2B0D" w:rsidRDefault="00B231CC">
      <w:pPr>
        <w:pStyle w:val="BodyText"/>
        <w:tabs>
          <w:tab w:val="left" w:pos="860"/>
        </w:tabs>
        <w:ind w:right="137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4"/>
        </w:rPr>
        <w:t xml:space="preserve">You’re </w:t>
      </w:r>
      <w:r>
        <w:t>such a big girl; you finished all your</w:t>
      </w:r>
      <w:r>
        <w:rPr>
          <w:spacing w:val="-3"/>
        </w:rPr>
        <w:t xml:space="preserve"> </w:t>
      </w:r>
      <w:r>
        <w:t>peas.</w:t>
      </w:r>
    </w:p>
    <w:p w:rsidR="007A2B0D" w:rsidRDefault="00B231CC">
      <w:pPr>
        <w:pStyle w:val="BodyText"/>
        <w:tabs>
          <w:tab w:val="left" w:pos="860"/>
        </w:tabs>
        <w:ind w:right="137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8"/>
        </w:rPr>
        <w:t xml:space="preserve">You </w:t>
      </w:r>
      <w:r>
        <w:t>have to take one more bite before you can leave the</w:t>
      </w:r>
      <w:r>
        <w:rPr>
          <w:spacing w:val="-2"/>
        </w:rPr>
        <w:t xml:space="preserve"> </w:t>
      </w:r>
      <w:r>
        <w:t>table</w:t>
      </w:r>
    </w:p>
    <w:p w:rsidR="007A2B0D" w:rsidRDefault="00B231CC">
      <w:pPr>
        <w:pStyle w:val="BodyText"/>
        <w:tabs>
          <w:tab w:val="left" w:pos="860"/>
        </w:tabs>
        <w:ind w:right="137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Use the serving spoon to take more peach</w:t>
      </w:r>
      <w:r>
        <w:rPr>
          <w:spacing w:val="-8"/>
        </w:rPr>
        <w:t xml:space="preserve"> </w:t>
      </w:r>
      <w:r>
        <w:t>slices</w:t>
      </w:r>
    </w:p>
    <w:p w:rsidR="007A2B0D" w:rsidRDefault="007A2B0D">
      <w:pPr>
        <w:spacing w:before="8"/>
        <w:rPr>
          <w:rFonts w:ascii="Arial" w:eastAsia="Arial" w:hAnsi="Arial" w:cs="Arial"/>
          <w:sz w:val="24"/>
          <w:szCs w:val="24"/>
        </w:rPr>
      </w:pPr>
    </w:p>
    <w:p w:rsidR="007A2B0D" w:rsidRDefault="00B231CC">
      <w:pPr>
        <w:pStyle w:val="ListParagraph"/>
        <w:numPr>
          <w:ilvl w:val="0"/>
          <w:numId w:val="1"/>
        </w:numPr>
        <w:tabs>
          <w:tab w:val="left" w:pos="460"/>
        </w:tabs>
        <w:ind w:right="1379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Mealtime Experiment </w:t>
      </w:r>
      <w:r>
        <w:rPr>
          <w:rFonts w:ascii="Arial"/>
          <w:sz w:val="24"/>
        </w:rPr>
        <w:t>(</w:t>
      </w:r>
      <w:r>
        <w:rPr>
          <w:rFonts w:ascii="Arial"/>
          <w:i/>
          <w:sz w:val="24"/>
        </w:rPr>
        <w:t>Attach a sheet of paper with your</w:t>
      </w:r>
      <w:r>
        <w:rPr>
          <w:rFonts w:ascii="Arial"/>
          <w:i/>
          <w:spacing w:val="-9"/>
          <w:sz w:val="24"/>
        </w:rPr>
        <w:t xml:space="preserve"> </w:t>
      </w:r>
      <w:r>
        <w:rPr>
          <w:rFonts w:ascii="Arial"/>
          <w:i/>
          <w:sz w:val="24"/>
        </w:rPr>
        <w:t>answers)</w:t>
      </w:r>
    </w:p>
    <w:p w:rsidR="007A2B0D" w:rsidRDefault="00B231CC">
      <w:pPr>
        <w:pStyle w:val="ListParagraph"/>
        <w:numPr>
          <w:ilvl w:val="1"/>
          <w:numId w:val="1"/>
        </w:numPr>
        <w:tabs>
          <w:tab w:val="left" w:pos="1180"/>
        </w:tabs>
        <w:spacing w:before="4" w:line="242" w:lineRule="auto"/>
        <w:ind w:right="1087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Plan a snack for your </w:t>
      </w:r>
      <w:proofErr w:type="gramStart"/>
      <w:r>
        <w:rPr>
          <w:rFonts w:ascii="Arial"/>
          <w:sz w:val="24"/>
        </w:rPr>
        <w:t>child care</w:t>
      </w:r>
      <w:proofErr w:type="gramEnd"/>
      <w:r>
        <w:rPr>
          <w:rFonts w:ascii="Arial"/>
          <w:sz w:val="24"/>
        </w:rPr>
        <w:t xml:space="preserve"> that you could serve family style.</w:t>
      </w:r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i/>
          <w:sz w:val="24"/>
        </w:rPr>
        <w:t>(When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z w:val="24"/>
        </w:rPr>
        <w:t>meals are</w:t>
      </w:r>
      <w:r>
        <w:rPr>
          <w:rFonts w:ascii="Arial"/>
          <w:i/>
          <w:sz w:val="24"/>
        </w:rPr>
        <w:t xml:space="preserve"> served family style, the meal components are placed in bowls</w:t>
      </w:r>
      <w:r>
        <w:rPr>
          <w:rFonts w:ascii="Arial"/>
          <w:i/>
          <w:spacing w:val="-11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z w:val="24"/>
        </w:rPr>
        <w:t>platters on the table with the children passing the food and</w:t>
      </w:r>
      <w:r>
        <w:rPr>
          <w:rFonts w:ascii="Arial"/>
          <w:i/>
          <w:spacing w:val="-11"/>
          <w:sz w:val="24"/>
        </w:rPr>
        <w:t xml:space="preserve"> </w:t>
      </w:r>
      <w:r>
        <w:rPr>
          <w:rFonts w:ascii="Arial"/>
          <w:i/>
          <w:sz w:val="24"/>
        </w:rPr>
        <w:t>serving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z w:val="24"/>
        </w:rPr>
        <w:t>themselves.)</w:t>
      </w:r>
    </w:p>
    <w:p w:rsidR="007A2B0D" w:rsidRDefault="00B231CC">
      <w:pPr>
        <w:pStyle w:val="ListParagraph"/>
        <w:numPr>
          <w:ilvl w:val="2"/>
          <w:numId w:val="1"/>
        </w:numPr>
        <w:tabs>
          <w:tab w:val="left" w:pos="1900"/>
        </w:tabs>
        <w:spacing w:before="1"/>
        <w:ind w:right="1379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Some possible ideas include: apple slices and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cheese</w:t>
      </w:r>
    </w:p>
    <w:p w:rsidR="007A2B0D" w:rsidRDefault="00B231CC">
      <w:pPr>
        <w:pStyle w:val="BodyText"/>
        <w:spacing w:line="242" w:lineRule="auto"/>
        <w:ind w:left="3700" w:right="3552"/>
      </w:pPr>
      <w:r>
        <w:rPr>
          <w:spacing w:val="-4"/>
        </w:rPr>
        <w:t xml:space="preserve">Yogurt </w:t>
      </w:r>
      <w:r>
        <w:t>and dry</w:t>
      </w:r>
      <w:r>
        <w:rPr>
          <w:spacing w:val="1"/>
        </w:rPr>
        <w:t xml:space="preserve"> </w:t>
      </w:r>
      <w:r>
        <w:t>cereal</w:t>
      </w:r>
      <w:r>
        <w:t xml:space="preserve"> </w:t>
      </w:r>
      <w:r>
        <w:t>Goldfish crackers and</w:t>
      </w:r>
      <w:r>
        <w:rPr>
          <w:spacing w:val="-3"/>
        </w:rPr>
        <w:t xml:space="preserve"> </w:t>
      </w:r>
      <w:r>
        <w:t>juice</w:t>
      </w:r>
    </w:p>
    <w:p w:rsidR="007A2B0D" w:rsidRDefault="00B231CC">
      <w:pPr>
        <w:pStyle w:val="ListParagraph"/>
        <w:numPr>
          <w:ilvl w:val="1"/>
          <w:numId w:val="1"/>
        </w:numPr>
        <w:tabs>
          <w:tab w:val="left" w:pos="1180"/>
        </w:tabs>
        <w:spacing w:before="1" w:line="242" w:lineRule="auto"/>
        <w:ind w:right="965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Place</w:t>
      </w:r>
      <w:r>
        <w:rPr>
          <w:rFonts w:ascii="Arial"/>
          <w:sz w:val="24"/>
        </w:rPr>
        <w:t xml:space="preserve"> the snack components on the table and let the children know that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 xml:space="preserve">today they are going to practice serving </w:t>
      </w:r>
      <w:proofErr w:type="gramStart"/>
      <w:r>
        <w:rPr>
          <w:rFonts w:ascii="Arial"/>
          <w:sz w:val="24"/>
        </w:rPr>
        <w:t>themselves</w:t>
      </w:r>
      <w:proofErr w:type="gramEnd"/>
      <w:r>
        <w:rPr>
          <w:rFonts w:ascii="Arial"/>
          <w:sz w:val="24"/>
        </w:rPr>
        <w:t xml:space="preserve"> the snack. Provide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verbal</w:t>
      </w:r>
      <w:r>
        <w:rPr>
          <w:rFonts w:ascii="Arial"/>
          <w:sz w:val="24"/>
        </w:rPr>
        <w:t xml:space="preserve"> </w:t>
      </w:r>
      <w:r>
        <w:rPr>
          <w:rFonts w:ascii="Arial"/>
          <w:sz w:val="24"/>
        </w:rPr>
        <w:t>directions, but let the children serve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themselves.</w:t>
      </w:r>
    </w:p>
    <w:p w:rsidR="007A2B0D" w:rsidRDefault="00B231CC">
      <w:pPr>
        <w:pStyle w:val="ListParagraph"/>
        <w:numPr>
          <w:ilvl w:val="1"/>
          <w:numId w:val="1"/>
        </w:numPr>
        <w:tabs>
          <w:tab w:val="left" w:pos="1180"/>
        </w:tabs>
        <w:spacing w:before="1" w:line="487" w:lineRule="auto"/>
        <w:ind w:right="5835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Answer the following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questions.</w:t>
      </w:r>
      <w:r>
        <w:rPr>
          <w:rFonts w:ascii="Arial"/>
          <w:w w:val="99"/>
          <w:sz w:val="24"/>
        </w:rPr>
        <w:t xml:space="preserve"> </w:t>
      </w:r>
      <w:r>
        <w:rPr>
          <w:rFonts w:ascii="Arial"/>
          <w:sz w:val="24"/>
        </w:rPr>
        <w:t>What did you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serve?</w:t>
      </w:r>
    </w:p>
    <w:p w:rsidR="007A2B0D" w:rsidRDefault="00B231CC">
      <w:pPr>
        <w:pStyle w:val="BodyText"/>
        <w:spacing w:before="8" w:line="487" w:lineRule="auto"/>
        <w:ind w:left="1180" w:right="2224"/>
      </w:pPr>
      <w:r>
        <w:t>Did the children seem to enjoy having the meal served this</w:t>
      </w:r>
      <w:r>
        <w:rPr>
          <w:spacing w:val="-10"/>
        </w:rPr>
        <w:t xml:space="preserve"> </w:t>
      </w:r>
      <w:r>
        <w:t>way?</w:t>
      </w:r>
      <w:r>
        <w:t xml:space="preserve"> </w:t>
      </w:r>
      <w:r>
        <w:t>What skills did the children practice by serving</w:t>
      </w:r>
      <w:r>
        <w:rPr>
          <w:spacing w:val="-7"/>
        </w:rPr>
        <w:t xml:space="preserve"> </w:t>
      </w:r>
      <w:r>
        <w:t>themselves?</w:t>
      </w:r>
    </w:p>
    <w:p w:rsidR="007A2B0D" w:rsidRDefault="00B231CC">
      <w:pPr>
        <w:pStyle w:val="BodyText"/>
        <w:spacing w:before="8"/>
        <w:ind w:left="1180" w:right="965"/>
      </w:pPr>
      <w:r>
        <w:t xml:space="preserve">Did serving the snack family style affect </w:t>
      </w:r>
      <w:r>
        <w:rPr>
          <w:b/>
          <w:i/>
        </w:rPr>
        <w:t xml:space="preserve">what </w:t>
      </w:r>
      <w:r>
        <w:t xml:space="preserve">or </w:t>
      </w:r>
      <w:r>
        <w:rPr>
          <w:b/>
          <w:i/>
        </w:rPr>
        <w:t xml:space="preserve">how much </w:t>
      </w:r>
      <w:r>
        <w:t>the children</w:t>
      </w:r>
      <w:r>
        <w:rPr>
          <w:spacing w:val="-20"/>
        </w:rPr>
        <w:t xml:space="preserve"> </w:t>
      </w:r>
      <w:r>
        <w:t>ate?</w:t>
      </w:r>
    </w:p>
    <w:p w:rsidR="007A2B0D" w:rsidRDefault="007A2B0D">
      <w:pPr>
        <w:spacing w:before="8"/>
        <w:rPr>
          <w:rFonts w:ascii="Arial" w:eastAsia="Arial" w:hAnsi="Arial" w:cs="Arial"/>
          <w:sz w:val="24"/>
          <w:szCs w:val="24"/>
        </w:rPr>
      </w:pPr>
    </w:p>
    <w:p w:rsidR="007A2B0D" w:rsidRDefault="00B231CC">
      <w:pPr>
        <w:pStyle w:val="BodyText"/>
        <w:spacing w:before="0" w:line="242" w:lineRule="auto"/>
        <w:ind w:left="1180" w:right="1379"/>
      </w:pPr>
      <w:r>
        <w:t>Would you consider serving a meal family style in the</w:t>
      </w:r>
      <w:r>
        <w:t xml:space="preserve"> future? Why or</w:t>
      </w:r>
      <w:r>
        <w:rPr>
          <w:spacing w:val="-17"/>
        </w:rPr>
        <w:t xml:space="preserve"> </w:t>
      </w:r>
      <w:r>
        <w:t>why not?</w:t>
      </w:r>
    </w:p>
    <w:p w:rsidR="007A2B0D" w:rsidRDefault="007A2B0D">
      <w:pPr>
        <w:spacing w:before="5"/>
        <w:rPr>
          <w:rFonts w:ascii="Arial" w:eastAsia="Arial" w:hAnsi="Arial" w:cs="Arial"/>
          <w:sz w:val="24"/>
          <w:szCs w:val="24"/>
        </w:rPr>
      </w:pPr>
    </w:p>
    <w:p w:rsidR="007A2B0D" w:rsidRDefault="00B231CC">
      <w:pPr>
        <w:pStyle w:val="ListParagraph"/>
        <w:numPr>
          <w:ilvl w:val="0"/>
          <w:numId w:val="1"/>
        </w:numPr>
        <w:tabs>
          <w:tab w:val="left" w:pos="460"/>
        </w:tabs>
        <w:ind w:right="1416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24"/>
        </w:rPr>
        <w:t xml:space="preserve">Infants may be developmentally ready for solid foods when they can: </w:t>
      </w:r>
      <w:r>
        <w:rPr>
          <w:rFonts w:ascii="Arial"/>
          <w:i/>
          <w:sz w:val="18"/>
        </w:rPr>
        <w:t>(Check all</w:t>
      </w:r>
      <w:r>
        <w:rPr>
          <w:rFonts w:ascii="Arial"/>
          <w:i/>
          <w:spacing w:val="-12"/>
          <w:sz w:val="18"/>
        </w:rPr>
        <w:t xml:space="preserve"> </w:t>
      </w:r>
      <w:r>
        <w:rPr>
          <w:rFonts w:ascii="Arial"/>
          <w:i/>
          <w:sz w:val="18"/>
        </w:rPr>
        <w:t>that</w:t>
      </w:r>
      <w:r>
        <w:rPr>
          <w:rFonts w:ascii="Arial"/>
          <w:i/>
          <w:w w:val="99"/>
          <w:sz w:val="18"/>
        </w:rPr>
        <w:t xml:space="preserve"> </w:t>
      </w:r>
      <w:r>
        <w:rPr>
          <w:rFonts w:ascii="Arial"/>
          <w:i/>
          <w:sz w:val="18"/>
        </w:rPr>
        <w:t>apply)</w:t>
      </w:r>
    </w:p>
    <w:p w:rsidR="007A2B0D" w:rsidRDefault="00B231CC">
      <w:pPr>
        <w:pStyle w:val="BodyText"/>
        <w:tabs>
          <w:tab w:val="left" w:pos="860"/>
        </w:tabs>
        <w:spacing w:before="0" w:line="273" w:lineRule="exact"/>
        <w:ind w:right="137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Mouth fingers and</w:t>
      </w:r>
      <w:r>
        <w:rPr>
          <w:spacing w:val="-3"/>
        </w:rPr>
        <w:t xml:space="preserve"> </w:t>
      </w:r>
      <w:r>
        <w:t>toys</w:t>
      </w:r>
    </w:p>
    <w:p w:rsidR="007A2B0D" w:rsidRDefault="00B231CC">
      <w:pPr>
        <w:pStyle w:val="BodyText"/>
        <w:tabs>
          <w:tab w:val="left" w:pos="860"/>
        </w:tabs>
        <w:ind w:right="137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Open mouth when they see something</w:t>
      </w:r>
      <w:r>
        <w:rPr>
          <w:spacing w:val="-6"/>
        </w:rPr>
        <w:t xml:space="preserve"> </w:t>
      </w:r>
      <w:r>
        <w:t>coming</w:t>
      </w:r>
    </w:p>
    <w:p w:rsidR="007A2B0D" w:rsidRDefault="00B231CC">
      <w:pPr>
        <w:pStyle w:val="BodyText"/>
        <w:tabs>
          <w:tab w:val="left" w:pos="860"/>
        </w:tabs>
        <w:ind w:right="137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Sleeps through the</w:t>
      </w:r>
      <w:r>
        <w:rPr>
          <w:spacing w:val="-3"/>
        </w:rPr>
        <w:t xml:space="preserve"> </w:t>
      </w:r>
      <w:r>
        <w:t>night</w:t>
      </w:r>
    </w:p>
    <w:p w:rsidR="007A2B0D" w:rsidRDefault="00B231CC">
      <w:pPr>
        <w:pStyle w:val="BodyText"/>
        <w:tabs>
          <w:tab w:val="left" w:pos="860"/>
        </w:tabs>
        <w:ind w:right="137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Turns head away when he doesn’t want</w:t>
      </w:r>
      <w:r>
        <w:rPr>
          <w:spacing w:val="-16"/>
        </w:rPr>
        <w:t xml:space="preserve"> </w:t>
      </w:r>
      <w:r>
        <w:t>it</w:t>
      </w:r>
    </w:p>
    <w:p w:rsidR="007A2B0D" w:rsidRDefault="007A2B0D">
      <w:pPr>
        <w:spacing w:before="8"/>
        <w:rPr>
          <w:rFonts w:ascii="Arial" w:eastAsia="Arial" w:hAnsi="Arial" w:cs="Arial"/>
          <w:sz w:val="24"/>
          <w:szCs w:val="24"/>
        </w:rPr>
      </w:pPr>
    </w:p>
    <w:p w:rsidR="007A2B0D" w:rsidRDefault="00B231CC">
      <w:pPr>
        <w:pStyle w:val="ListParagraph"/>
        <w:numPr>
          <w:ilvl w:val="0"/>
          <w:numId w:val="1"/>
        </w:numPr>
        <w:tabs>
          <w:tab w:val="left" w:pos="460"/>
        </w:tabs>
        <w:spacing w:line="242" w:lineRule="auto"/>
        <w:ind w:right="1566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What are two adult feeding strategies to use for children in the Early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Childhood</w:t>
      </w:r>
      <w:r>
        <w:rPr>
          <w:rFonts w:ascii="Arial"/>
          <w:sz w:val="24"/>
        </w:rPr>
        <w:t xml:space="preserve"> </w:t>
      </w:r>
      <w:r>
        <w:rPr>
          <w:rFonts w:ascii="Arial"/>
          <w:sz w:val="24"/>
        </w:rPr>
        <w:t>stage?</w:t>
      </w:r>
    </w:p>
    <w:p w:rsidR="007A2B0D" w:rsidRDefault="007A2B0D">
      <w:pPr>
        <w:rPr>
          <w:rFonts w:ascii="Arial" w:eastAsia="Arial" w:hAnsi="Arial" w:cs="Arial"/>
          <w:sz w:val="24"/>
          <w:szCs w:val="24"/>
        </w:rPr>
      </w:pPr>
    </w:p>
    <w:p w:rsidR="007A2B0D" w:rsidRDefault="007A2B0D">
      <w:pPr>
        <w:spacing w:before="9"/>
        <w:rPr>
          <w:rFonts w:ascii="Arial" w:eastAsia="Arial" w:hAnsi="Arial" w:cs="Arial"/>
          <w:sz w:val="24"/>
          <w:szCs w:val="24"/>
        </w:rPr>
      </w:pPr>
    </w:p>
    <w:p w:rsidR="007A2B0D" w:rsidRDefault="00B231CC">
      <w:pPr>
        <w:pStyle w:val="ListParagraph"/>
        <w:numPr>
          <w:ilvl w:val="0"/>
          <w:numId w:val="1"/>
        </w:numPr>
        <w:tabs>
          <w:tab w:val="left" w:pos="460"/>
        </w:tabs>
        <w:spacing w:line="242" w:lineRule="auto"/>
        <w:ind w:right="134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What are some ways to involve 4 and 5 year old children in mealtimes other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>than</w:t>
      </w:r>
      <w:r>
        <w:rPr>
          <w:rFonts w:ascii="Arial"/>
          <w:sz w:val="24"/>
        </w:rPr>
        <w:t xml:space="preserve"> </w:t>
      </w:r>
      <w:r>
        <w:rPr>
          <w:rFonts w:ascii="Arial"/>
          <w:sz w:val="24"/>
        </w:rPr>
        <w:t>eating?</w:t>
      </w:r>
    </w:p>
    <w:sectPr w:rsidR="007A2B0D">
      <w:pgSz w:w="12240" w:h="15840"/>
      <w:pgMar w:top="1100" w:right="520" w:bottom="1800" w:left="1340" w:header="0" w:footer="160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:rsidR="00000000" w:rsidRDefault="00B231CC">
      <w:r>
        <w:separator/>
      </w:r>
    </w:p>
  </w:endnote>
  <w:endnote w:type="continuationSeparator" w:id="0">
    <w:p w:rsidR="00000000" w:rsidRDefault="00B2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7A2B0D" w:rsidRDefault="00B231CC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13pt;margin-top:702pt;width:68pt;height:62pt;z-index:-359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192.6pt;margin-top:742.25pt;width:226.75pt;height:14pt;z-index:-3568;mso-position-horizontal-relative:page;mso-position-vertical-relative:page" filled="f" stroked="f">
          <v:textbox inset="0,0,0,0">
            <w:txbxContent>
              <w:p w:rsidR="007A2B0D" w:rsidRDefault="00B231CC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w w:val="99"/>
                    <w:sz w:val="24"/>
                  </w:rPr>
                  <w:t>Pl</w:t>
                </w:r>
                <w:r>
                  <w:rPr>
                    <w:rFonts w:ascii="Arial"/>
                    <w:b/>
                    <w:sz w:val="24"/>
                  </w:rPr>
                  <w:t>ease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re</w:t>
                </w:r>
                <w:r>
                  <w:rPr>
                    <w:rFonts w:ascii="Arial"/>
                    <w:b/>
                    <w:w w:val="99"/>
                    <w:sz w:val="24"/>
                  </w:rPr>
                  <w:t>tu</w:t>
                </w:r>
                <w:r>
                  <w:rPr>
                    <w:rFonts w:ascii="Arial"/>
                    <w:b/>
                    <w:sz w:val="24"/>
                  </w:rPr>
                  <w:t>r</w:t>
                </w:r>
                <w:r>
                  <w:rPr>
                    <w:rFonts w:ascii="Arial"/>
                    <w:b/>
                    <w:w w:val="99"/>
                    <w:sz w:val="24"/>
                  </w:rPr>
                  <w:t>n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c</w:t>
                </w:r>
                <w:r>
                  <w:rPr>
                    <w:rFonts w:ascii="Arial"/>
                    <w:b/>
                    <w:w w:val="99"/>
                    <w:sz w:val="24"/>
                  </w:rPr>
                  <w:t>o</w:t>
                </w:r>
                <w:r>
                  <w:rPr>
                    <w:rFonts w:ascii="Arial"/>
                    <w:b/>
                    <w:sz w:val="24"/>
                  </w:rPr>
                  <w:t>m</w:t>
                </w:r>
                <w:r>
                  <w:rPr>
                    <w:rFonts w:ascii="Arial"/>
                    <w:b/>
                    <w:w w:val="99"/>
                    <w:sz w:val="24"/>
                  </w:rPr>
                  <w:t>pl</w:t>
                </w:r>
                <w:r>
                  <w:rPr>
                    <w:rFonts w:ascii="Arial"/>
                    <w:b/>
                    <w:sz w:val="24"/>
                  </w:rPr>
                  <w:t>ete</w:t>
                </w:r>
                <w:r>
                  <w:rPr>
                    <w:rFonts w:ascii="Arial"/>
                    <w:b/>
                    <w:w w:val="99"/>
                    <w:sz w:val="24"/>
                  </w:rPr>
                  <w:t>d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w w:val="99"/>
                    <w:sz w:val="24"/>
                  </w:rPr>
                  <w:t>qu</w:t>
                </w:r>
                <w:r>
                  <w:rPr>
                    <w:rFonts w:ascii="Arial"/>
                    <w:b/>
                    <w:sz w:val="24"/>
                  </w:rPr>
                  <w:t>es</w:t>
                </w:r>
                <w:r>
                  <w:rPr>
                    <w:rFonts w:ascii="Arial"/>
                    <w:b/>
                    <w:w w:val="99"/>
                    <w:sz w:val="24"/>
                  </w:rPr>
                  <w:t>tionn</w:t>
                </w:r>
                <w:r>
                  <w:rPr>
                    <w:rFonts w:ascii="Arial"/>
                    <w:b/>
                    <w:sz w:val="24"/>
                  </w:rPr>
                  <w:t>a</w:t>
                </w:r>
                <w:r>
                  <w:rPr>
                    <w:rFonts w:ascii="Arial"/>
                    <w:b/>
                    <w:w w:val="99"/>
                    <w:sz w:val="24"/>
                  </w:rPr>
                  <w:t>i</w:t>
                </w:r>
                <w:r>
                  <w:rPr>
                    <w:rFonts w:ascii="Arial"/>
                    <w:b/>
                    <w:sz w:val="24"/>
                  </w:rPr>
                  <w:t>re</w:t>
                </w:r>
                <w:r>
                  <w:rPr>
                    <w:rFonts w:ascii="Arial"/>
                    <w:b/>
                    <w:w w:val="99"/>
                    <w:sz w:val="24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:rsidR="00000000" w:rsidRDefault="00B231CC">
      <w:r>
        <w:separator/>
      </w:r>
    </w:p>
  </w:footnote>
  <w:footnote w:type="continuationSeparator" w:id="0">
    <w:p w:rsidR="00000000" w:rsidRDefault="00B23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7B5248DC"/>
    <w:multiLevelType w:val="hybridMultilevel"/>
    <w:tmpl w:val="B8DC7338"/>
    <w:lvl w:ilvl="0" w:tplc="9B7A3C56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hint="default"/>
        <w:w w:val="99"/>
        <w:sz w:val="24"/>
        <w:szCs w:val="24"/>
      </w:rPr>
    </w:lvl>
    <w:lvl w:ilvl="1" w:tplc="2C46BDDA">
      <w:start w:val="1"/>
      <w:numFmt w:val="lowerLetter"/>
      <w:lvlText w:val="%2."/>
      <w:lvlJc w:val="left"/>
      <w:pPr>
        <w:ind w:left="1180" w:hanging="360"/>
        <w:jc w:val="left"/>
      </w:pPr>
      <w:rPr>
        <w:rFonts w:ascii="Arial" w:eastAsia="Arial" w:hAnsi="Arial" w:hint="default"/>
        <w:w w:val="99"/>
        <w:sz w:val="24"/>
        <w:szCs w:val="24"/>
      </w:rPr>
    </w:lvl>
    <w:lvl w:ilvl="2" w:tplc="E89674AA">
      <w:start w:val="1"/>
      <w:numFmt w:val="lowerRoman"/>
      <w:lvlText w:val="%3."/>
      <w:lvlJc w:val="left"/>
      <w:pPr>
        <w:ind w:left="1900" w:hanging="38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3" w:tplc="1008541A">
      <w:start w:val="1"/>
      <w:numFmt w:val="bullet"/>
      <w:lvlText w:val="•"/>
      <w:lvlJc w:val="left"/>
      <w:pPr>
        <w:ind w:left="2960" w:hanging="380"/>
      </w:pPr>
      <w:rPr>
        <w:rFonts w:hint="default"/>
      </w:rPr>
    </w:lvl>
    <w:lvl w:ilvl="4" w:tplc="E39ECA18">
      <w:start w:val="1"/>
      <w:numFmt w:val="bullet"/>
      <w:lvlText w:val="•"/>
      <w:lvlJc w:val="left"/>
      <w:pPr>
        <w:ind w:left="4020" w:hanging="380"/>
      </w:pPr>
      <w:rPr>
        <w:rFonts w:hint="default"/>
      </w:rPr>
    </w:lvl>
    <w:lvl w:ilvl="5" w:tplc="B77813A0">
      <w:start w:val="1"/>
      <w:numFmt w:val="bullet"/>
      <w:lvlText w:val="•"/>
      <w:lvlJc w:val="left"/>
      <w:pPr>
        <w:ind w:left="5080" w:hanging="380"/>
      </w:pPr>
      <w:rPr>
        <w:rFonts w:hint="default"/>
      </w:rPr>
    </w:lvl>
    <w:lvl w:ilvl="6" w:tplc="5226F8CA">
      <w:start w:val="1"/>
      <w:numFmt w:val="bullet"/>
      <w:lvlText w:val="•"/>
      <w:lvlJc w:val="left"/>
      <w:pPr>
        <w:ind w:left="6140" w:hanging="380"/>
      </w:pPr>
      <w:rPr>
        <w:rFonts w:hint="default"/>
      </w:rPr>
    </w:lvl>
    <w:lvl w:ilvl="7" w:tplc="F8186E88">
      <w:start w:val="1"/>
      <w:numFmt w:val="bullet"/>
      <w:lvlText w:val="•"/>
      <w:lvlJc w:val="left"/>
      <w:pPr>
        <w:ind w:left="7200" w:hanging="380"/>
      </w:pPr>
      <w:rPr>
        <w:rFonts w:hint="default"/>
      </w:rPr>
    </w:lvl>
    <w:lvl w:ilvl="8" w:tplc="C2A24F70">
      <w:start w:val="1"/>
      <w:numFmt w:val="bullet"/>
      <w:lvlText w:val="•"/>
      <w:lvlJc w:val="left"/>
      <w:pPr>
        <w:ind w:left="8260" w:hanging="3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A2B0D"/>
    <w:rsid w:val="007A2B0D"/>
    <w:rsid w:val="00B2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2565</Characters>
  <Application>Microsoft Macintosh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Cool Kids</cp:lastModifiedBy>
  <cp:revision>2</cp:revision>
  <dcterms:created xsi:type="dcterms:W3CDTF">2015-03-25T17:30:00Z</dcterms:created>
  <dcterms:modified xsi:type="dcterms:W3CDTF">2015-03-25T17:30:00Z</dcterms:modified>
</cp:coreProperties>
</file>